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76C9" w14:textId="77777777" w:rsidR="003E128C" w:rsidRDefault="003E128C" w:rsidP="003E128C">
      <w:pPr>
        <w:pStyle w:val="NoSpacing"/>
        <w:tabs>
          <w:tab w:val="left" w:pos="4111"/>
          <w:tab w:val="left" w:pos="10632"/>
        </w:tabs>
        <w:ind w:left="-426" w:right="-29"/>
        <w:jc w:val="right"/>
        <w:rPr>
          <w:rFonts w:ascii="Century Gothic" w:hAnsi="Century Gothic" w:cs="Courier New"/>
          <w:spacing w:val="20"/>
          <w:sz w:val="18"/>
          <w:szCs w:val="48"/>
        </w:rPr>
      </w:pPr>
      <w:r>
        <w:rPr>
          <w:noProof/>
          <w:lang w:eastAsia="en-GB"/>
        </w:rPr>
        <w:drawing>
          <wp:anchor distT="0" distB="0" distL="114300" distR="114300" simplePos="0" relativeHeight="251660288" behindDoc="1" locked="0" layoutInCell="1" allowOverlap="1" wp14:anchorId="778B5B24" wp14:editId="38347E19">
            <wp:simplePos x="0" y="0"/>
            <wp:positionH relativeFrom="column">
              <wp:posOffset>-2540</wp:posOffset>
            </wp:positionH>
            <wp:positionV relativeFrom="paragraph">
              <wp:posOffset>90805</wp:posOffset>
            </wp:positionV>
            <wp:extent cx="914400" cy="1235710"/>
            <wp:effectExtent l="0" t="0" r="0" b="2540"/>
            <wp:wrapTight wrapText="bothSides">
              <wp:wrapPolygon edited="0">
                <wp:start x="0" y="0"/>
                <wp:lineTo x="0" y="21311"/>
                <wp:lineTo x="21150" y="2131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285" t="5760" r="9271" b="5235"/>
                    <a:stretch>
                      <a:fillRect/>
                    </a:stretch>
                  </pic:blipFill>
                  <pic:spPr bwMode="auto">
                    <a:xfrm>
                      <a:off x="0" y="0"/>
                      <a:ext cx="914400" cy="1235710"/>
                    </a:xfrm>
                    <a:prstGeom prst="rect">
                      <a:avLst/>
                    </a:prstGeom>
                    <a:noFill/>
                  </pic:spPr>
                </pic:pic>
              </a:graphicData>
            </a:graphic>
            <wp14:sizeRelH relativeFrom="page">
              <wp14:pctWidth>0</wp14:pctWidth>
            </wp14:sizeRelH>
            <wp14:sizeRelV relativeFrom="page">
              <wp14:pctHeight>0</wp14:pctHeight>
            </wp14:sizeRelV>
          </wp:anchor>
        </w:drawing>
      </w:r>
    </w:p>
    <w:p w14:paraId="74A9E5C4" w14:textId="77777777" w:rsidR="003E128C" w:rsidRDefault="003E128C" w:rsidP="003E128C">
      <w:pPr>
        <w:pStyle w:val="NoSpacing"/>
        <w:tabs>
          <w:tab w:val="left" w:pos="4111"/>
          <w:tab w:val="left" w:pos="10632"/>
        </w:tabs>
        <w:ind w:left="-284" w:right="-29"/>
        <w:jc w:val="right"/>
        <w:rPr>
          <w:rFonts w:ascii="Century Gothic" w:hAnsi="Century Gothic" w:cs="Courier New"/>
          <w:spacing w:val="20"/>
          <w:sz w:val="52"/>
          <w:szCs w:val="48"/>
        </w:rPr>
      </w:pPr>
      <w:r>
        <w:rPr>
          <w:rFonts w:ascii="Century Gothic" w:hAnsi="Century Gothic" w:cs="Courier New"/>
          <w:spacing w:val="20"/>
          <w:sz w:val="52"/>
          <w:szCs w:val="48"/>
        </w:rPr>
        <w:t>Q</w:t>
      </w:r>
      <w:r>
        <w:rPr>
          <w:rFonts w:ascii="Century Gothic" w:hAnsi="Century Gothic" w:cs="Courier New"/>
          <w:spacing w:val="20"/>
          <w:sz w:val="44"/>
          <w:szCs w:val="48"/>
        </w:rPr>
        <w:t xml:space="preserve">ueen </w:t>
      </w:r>
      <w:r>
        <w:rPr>
          <w:rFonts w:ascii="Century Gothic" w:hAnsi="Century Gothic" w:cs="Courier New"/>
          <w:spacing w:val="20"/>
          <w:sz w:val="52"/>
          <w:szCs w:val="48"/>
        </w:rPr>
        <w:t>S</w:t>
      </w:r>
      <w:r>
        <w:rPr>
          <w:rFonts w:ascii="Century Gothic" w:hAnsi="Century Gothic" w:cs="Courier New"/>
          <w:spacing w:val="20"/>
          <w:sz w:val="44"/>
          <w:szCs w:val="48"/>
        </w:rPr>
        <w:t xml:space="preserve">quare </w:t>
      </w:r>
      <w:r>
        <w:rPr>
          <w:rFonts w:ascii="Century Gothic" w:hAnsi="Century Gothic" w:cs="Courier New"/>
          <w:spacing w:val="20"/>
          <w:sz w:val="52"/>
          <w:szCs w:val="48"/>
        </w:rPr>
        <w:t>M</w:t>
      </w:r>
      <w:r>
        <w:rPr>
          <w:rFonts w:ascii="Century Gothic" w:hAnsi="Century Gothic" w:cs="Courier New"/>
          <w:spacing w:val="20"/>
          <w:sz w:val="44"/>
          <w:szCs w:val="48"/>
        </w:rPr>
        <w:t xml:space="preserve">edical </w:t>
      </w:r>
      <w:r>
        <w:rPr>
          <w:rFonts w:ascii="Century Gothic" w:hAnsi="Century Gothic" w:cs="Courier New"/>
          <w:spacing w:val="20"/>
          <w:sz w:val="52"/>
          <w:szCs w:val="48"/>
        </w:rPr>
        <w:t>P</w:t>
      </w:r>
      <w:r>
        <w:rPr>
          <w:rFonts w:ascii="Century Gothic" w:hAnsi="Century Gothic" w:cs="Courier New"/>
          <w:spacing w:val="20"/>
          <w:sz w:val="44"/>
          <w:szCs w:val="48"/>
        </w:rPr>
        <w:t>ractice</w:t>
      </w:r>
    </w:p>
    <w:p w14:paraId="34E08DDC" w14:textId="77777777" w:rsidR="003E128C" w:rsidRDefault="003E128C" w:rsidP="003E128C">
      <w:pPr>
        <w:pStyle w:val="NoSpacing"/>
        <w:tabs>
          <w:tab w:val="left" w:pos="4395"/>
          <w:tab w:val="left" w:pos="10632"/>
        </w:tabs>
        <w:ind w:left="-284" w:right="-29" w:firstLine="142"/>
        <w:rPr>
          <w:rFonts w:ascii="Century Gothic" w:hAnsi="Century Gothic"/>
          <w:b/>
          <w:sz w:val="28"/>
          <w:szCs w:val="24"/>
        </w:rPr>
      </w:pPr>
      <w:r>
        <w:rPr>
          <w:noProof/>
          <w:lang w:eastAsia="en-GB"/>
        </w:rPr>
        <mc:AlternateContent>
          <mc:Choice Requires="wps">
            <w:drawing>
              <wp:anchor distT="0" distB="0" distL="114300" distR="114300" simplePos="0" relativeHeight="251661312" behindDoc="0" locked="0" layoutInCell="1" allowOverlap="1" wp14:anchorId="50D64F09" wp14:editId="48A2F0D3">
                <wp:simplePos x="0" y="0"/>
                <wp:positionH relativeFrom="column">
                  <wp:posOffset>22860</wp:posOffset>
                </wp:positionH>
                <wp:positionV relativeFrom="paragraph">
                  <wp:posOffset>92075</wp:posOffset>
                </wp:positionV>
                <wp:extent cx="5134610" cy="0"/>
                <wp:effectExtent l="0" t="0" r="8890" b="19050"/>
                <wp:wrapNone/>
                <wp:docPr id="4" name="Straight Connector 4"/>
                <wp:cNvGraphicFramePr/>
                <a:graphic xmlns:a="http://schemas.openxmlformats.org/drawingml/2006/main">
                  <a:graphicData uri="http://schemas.microsoft.com/office/word/2010/wordprocessingShape">
                    <wps:wsp>
                      <wps:cNvCnPr/>
                      <wps:spPr>
                        <a:xfrm>
                          <a:off x="0" y="0"/>
                          <a:ext cx="5473700" cy="0"/>
                        </a:xfrm>
                        <a:prstGeom prst="line">
                          <a:avLst/>
                        </a:prstGeom>
                        <a:ln w="1270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DDCA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7.25pt" to="40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" strokecolor="#5a5a5a [2109]" strokeweight="1pt">
                <v:stroke dashstyle="1 1" joinstyle="miter"/>
              </v:line>
            </w:pict>
          </mc:Fallback>
        </mc:AlternateContent>
      </w:r>
    </w:p>
    <w:p w14:paraId="25AEFBED" w14:textId="77777777" w:rsidR="003E128C" w:rsidRDefault="003E128C" w:rsidP="003E128C">
      <w:pPr>
        <w:pStyle w:val="NoSpacing"/>
        <w:tabs>
          <w:tab w:val="left" w:pos="-142"/>
          <w:tab w:val="left" w:pos="10490"/>
          <w:tab w:val="left" w:pos="10632"/>
        </w:tabs>
        <w:ind w:left="-284" w:right="-29" w:firstLine="142"/>
        <w:jc w:val="right"/>
        <w:rPr>
          <w:rFonts w:ascii="Century Gothic" w:hAnsi="Century Gothic"/>
          <w:color w:val="404040"/>
          <w:sz w:val="22"/>
          <w:szCs w:val="24"/>
        </w:rPr>
      </w:pPr>
      <w:r>
        <w:rPr>
          <w:rFonts w:ascii="Century Gothic" w:hAnsi="Century Gothic"/>
          <w:color w:val="404040"/>
          <w:szCs w:val="24"/>
        </w:rPr>
        <w:t>2 Queen Square | Lancaster | Lancashire | LA1 1RP</w:t>
      </w:r>
    </w:p>
    <w:p w14:paraId="4503861E" w14:textId="77777777" w:rsidR="003E128C" w:rsidRDefault="003E128C" w:rsidP="003E128C">
      <w:pPr>
        <w:pStyle w:val="NoSpacing"/>
        <w:tabs>
          <w:tab w:val="left" w:pos="-142"/>
          <w:tab w:val="left" w:pos="10490"/>
          <w:tab w:val="left" w:pos="10632"/>
        </w:tabs>
        <w:ind w:left="-284" w:right="-29" w:firstLine="142"/>
        <w:jc w:val="right"/>
        <w:rPr>
          <w:rFonts w:ascii="Century Gothic" w:hAnsi="Century Gothic"/>
          <w:color w:val="404040"/>
          <w:szCs w:val="24"/>
        </w:rPr>
      </w:pPr>
      <w:r>
        <w:rPr>
          <w:rFonts w:ascii="Century Gothic" w:hAnsi="Century Gothic"/>
          <w:color w:val="404040"/>
          <w:szCs w:val="24"/>
        </w:rPr>
        <w:t xml:space="preserve">     </w:t>
      </w:r>
      <w:r>
        <w:rPr>
          <w:noProof/>
          <w:color w:val="404040"/>
          <w:szCs w:val="24"/>
          <w:lang w:eastAsia="en-GB"/>
        </w:rPr>
        <w:drawing>
          <wp:inline distT="0" distB="0" distL="0" distR="0" wp14:anchorId="2DFD9F5A" wp14:editId="75D70B38">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entury Gothic" w:hAnsi="Century Gothic"/>
          <w:color w:val="404040"/>
          <w:szCs w:val="24"/>
        </w:rPr>
        <w:t xml:space="preserve"> 01524 843333 |  </w:t>
      </w:r>
      <w:r>
        <w:rPr>
          <w:noProof/>
          <w:color w:val="404040"/>
          <w:szCs w:val="24"/>
          <w:lang w:eastAsia="en-GB"/>
        </w:rPr>
        <w:drawing>
          <wp:inline distT="0" distB="0" distL="0" distR="0" wp14:anchorId="55D66724" wp14:editId="1D3FBD67">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entury Gothic" w:hAnsi="Century Gothic"/>
          <w:color w:val="404040"/>
          <w:szCs w:val="24"/>
        </w:rPr>
        <w:t xml:space="preserve"> 01524 580980 | </w:t>
      </w:r>
      <w:r>
        <w:rPr>
          <w:rFonts w:ascii="Arial" w:hAnsi="Arial" w:cs="Arial"/>
          <w:noProof/>
          <w:color w:val="404040"/>
          <w:szCs w:val="24"/>
          <w:lang w:eastAsia="en-GB"/>
        </w:rPr>
        <w:drawing>
          <wp:inline distT="0" distB="0" distL="0" distR="0" wp14:anchorId="3151CC6B" wp14:editId="2A1C00F6">
            <wp:extent cx="133350" cy="1143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r="-2380" b="10556"/>
                    <a:stretch>
                      <a:fillRect/>
                    </a:stretch>
                  </pic:blipFill>
                  <pic:spPr bwMode="auto">
                    <a:xfrm>
                      <a:off x="0" y="0"/>
                      <a:ext cx="133350" cy="114300"/>
                    </a:xfrm>
                    <a:prstGeom prst="rect">
                      <a:avLst/>
                    </a:prstGeom>
                    <a:noFill/>
                    <a:ln>
                      <a:noFill/>
                    </a:ln>
                  </pic:spPr>
                </pic:pic>
              </a:graphicData>
            </a:graphic>
          </wp:inline>
        </w:drawing>
      </w:r>
      <w:r>
        <w:rPr>
          <w:rFonts w:ascii="Century Gothic" w:hAnsi="Century Gothic"/>
          <w:color w:val="404040"/>
          <w:szCs w:val="24"/>
        </w:rPr>
        <w:t xml:space="preserve"> www.queensquare.org</w:t>
      </w:r>
    </w:p>
    <w:p w14:paraId="333D10A1" w14:textId="77777777" w:rsidR="003E128C" w:rsidRDefault="003E128C" w:rsidP="003E128C">
      <w:pPr>
        <w:pStyle w:val="NoSpacing"/>
        <w:ind w:firstLine="142"/>
        <w:rPr>
          <w:rFonts w:ascii="Century Gothic" w:hAnsi="Century Gothic"/>
          <w:szCs w:val="24"/>
        </w:rPr>
      </w:pPr>
    </w:p>
    <w:p w14:paraId="48B3C143" w14:textId="77777777" w:rsidR="00D82EF4" w:rsidRPr="00E41A92" w:rsidRDefault="00D82EF4" w:rsidP="00D82EF4">
      <w:pPr>
        <w:jc w:val="center"/>
        <w:rPr>
          <w:rFonts w:ascii="Century Gothic" w:hAnsi="Century Gothic"/>
          <w:b/>
          <w:bCs/>
          <w:szCs w:val="20"/>
          <w:u w:val="single"/>
        </w:rPr>
      </w:pPr>
      <w:r w:rsidRPr="00E41A92">
        <w:rPr>
          <w:rFonts w:ascii="Century Gothic" w:hAnsi="Century Gothic"/>
          <w:b/>
          <w:bCs/>
          <w:szCs w:val="20"/>
          <w:u w:val="single"/>
        </w:rPr>
        <w:t>COMPLAINTS PROCEDURE</w:t>
      </w:r>
    </w:p>
    <w:p w14:paraId="3309F9D6" w14:textId="77777777" w:rsidR="00D82EF4" w:rsidRPr="00E41A92" w:rsidRDefault="00D82EF4" w:rsidP="00D82EF4">
      <w:pPr>
        <w:jc w:val="both"/>
        <w:rPr>
          <w:rFonts w:ascii="Century Gothic" w:hAnsi="Century Gothic"/>
          <w:szCs w:val="20"/>
        </w:rPr>
      </w:pPr>
    </w:p>
    <w:p w14:paraId="20C2600F"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If you have a complaint or any concerns about the service you have received from the Doctors or any of the staff working in this Practice, please let us know.  We operate a Practice complaints procedure as part of the NHS system for dealing with complaints.  Our system meets the national criteria.</w:t>
      </w:r>
    </w:p>
    <w:p w14:paraId="5BEBE6B4" w14:textId="77777777" w:rsidR="00D82EF4" w:rsidRPr="00E41A92" w:rsidRDefault="00D82EF4" w:rsidP="00D82EF4">
      <w:pPr>
        <w:jc w:val="both"/>
        <w:rPr>
          <w:rFonts w:ascii="Century Gothic" w:hAnsi="Century Gothic"/>
          <w:sz w:val="23"/>
          <w:szCs w:val="23"/>
        </w:rPr>
      </w:pPr>
    </w:p>
    <w:p w14:paraId="03FE7DA2" w14:textId="77777777" w:rsidR="00D82EF4" w:rsidRPr="00E41A92" w:rsidRDefault="00D82EF4" w:rsidP="00D82EF4">
      <w:pPr>
        <w:keepNext/>
        <w:jc w:val="both"/>
        <w:outlineLvl w:val="0"/>
        <w:rPr>
          <w:rFonts w:ascii="Century Gothic" w:hAnsi="Century Gothic"/>
          <w:sz w:val="23"/>
          <w:szCs w:val="23"/>
          <w:u w:val="single"/>
        </w:rPr>
      </w:pPr>
      <w:r w:rsidRPr="00E41A92">
        <w:rPr>
          <w:rFonts w:ascii="Century Gothic" w:hAnsi="Century Gothic"/>
          <w:sz w:val="23"/>
          <w:szCs w:val="23"/>
          <w:u w:val="single"/>
        </w:rPr>
        <w:t>HOW TO COMPLAIN</w:t>
      </w:r>
    </w:p>
    <w:p w14:paraId="55265517" w14:textId="77777777" w:rsidR="00D82EF4" w:rsidRPr="00E41A92" w:rsidRDefault="00D82EF4" w:rsidP="00D82EF4">
      <w:pPr>
        <w:jc w:val="both"/>
        <w:rPr>
          <w:rFonts w:ascii="Century Gothic" w:hAnsi="Century Gothic"/>
          <w:sz w:val="23"/>
          <w:szCs w:val="23"/>
        </w:rPr>
      </w:pPr>
    </w:p>
    <w:p w14:paraId="3A9B37C3"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 xml:space="preserve">We hope that most problems can be sorted out easily and quickly, often at the time they arise and with the person involved.  If your problem cannot be sorted out in this way and you wish to make a complaint, we would like you to let us know </w:t>
      </w:r>
      <w:r w:rsidRPr="00E41A92">
        <w:rPr>
          <w:rFonts w:ascii="Century Gothic" w:hAnsi="Century Gothic"/>
          <w:sz w:val="23"/>
          <w:szCs w:val="23"/>
          <w:u w:val="single"/>
        </w:rPr>
        <w:t>as soon as possible</w:t>
      </w:r>
      <w:r w:rsidRPr="00E41A92">
        <w:rPr>
          <w:rFonts w:ascii="Century Gothic" w:hAnsi="Century Gothic"/>
          <w:sz w:val="23"/>
          <w:szCs w:val="23"/>
        </w:rPr>
        <w:t xml:space="preserve"> – ideally, within a matter of days or at most a few weeks – because this will enable us to establish what happened more easily.  If, for some reason, it is not possible to do that, please let us have details of your complaint:</w:t>
      </w:r>
    </w:p>
    <w:p w14:paraId="6FB6F699" w14:textId="77777777" w:rsidR="00D82EF4" w:rsidRPr="00E41A92" w:rsidRDefault="00D82EF4" w:rsidP="00D82EF4">
      <w:pPr>
        <w:jc w:val="both"/>
        <w:rPr>
          <w:rFonts w:ascii="Century Gothic" w:hAnsi="Century Gothic"/>
          <w:sz w:val="23"/>
          <w:szCs w:val="23"/>
        </w:rPr>
      </w:pPr>
    </w:p>
    <w:p w14:paraId="591F45B7" w14:textId="77777777" w:rsidR="00D82EF4" w:rsidRPr="00E41A92" w:rsidRDefault="00D82EF4" w:rsidP="00D82EF4">
      <w:pPr>
        <w:numPr>
          <w:ilvl w:val="0"/>
          <w:numId w:val="3"/>
        </w:numPr>
        <w:jc w:val="both"/>
        <w:rPr>
          <w:rFonts w:ascii="Century Gothic" w:hAnsi="Century Gothic"/>
          <w:sz w:val="23"/>
          <w:szCs w:val="23"/>
        </w:rPr>
      </w:pPr>
      <w:r w:rsidRPr="00E41A92">
        <w:rPr>
          <w:rFonts w:ascii="Century Gothic" w:hAnsi="Century Gothic"/>
          <w:sz w:val="23"/>
          <w:szCs w:val="23"/>
        </w:rPr>
        <w:t>Within 6 months of the incident that caused the problem, or</w:t>
      </w:r>
    </w:p>
    <w:p w14:paraId="1FC25A52" w14:textId="77777777" w:rsidR="00D82EF4" w:rsidRPr="00E41A92" w:rsidRDefault="00D82EF4" w:rsidP="00D82EF4">
      <w:pPr>
        <w:jc w:val="both"/>
        <w:rPr>
          <w:rFonts w:ascii="Century Gothic" w:hAnsi="Century Gothic"/>
          <w:sz w:val="23"/>
          <w:szCs w:val="23"/>
        </w:rPr>
      </w:pPr>
    </w:p>
    <w:p w14:paraId="7E0FB149" w14:textId="77777777" w:rsidR="00D82EF4" w:rsidRPr="00E41A92" w:rsidRDefault="00D82EF4" w:rsidP="00D82EF4">
      <w:pPr>
        <w:numPr>
          <w:ilvl w:val="0"/>
          <w:numId w:val="3"/>
        </w:numPr>
        <w:jc w:val="both"/>
        <w:rPr>
          <w:rFonts w:ascii="Century Gothic" w:hAnsi="Century Gothic"/>
          <w:sz w:val="23"/>
          <w:szCs w:val="23"/>
        </w:rPr>
      </w:pPr>
      <w:r w:rsidRPr="00E41A92">
        <w:rPr>
          <w:rFonts w:ascii="Century Gothic" w:hAnsi="Century Gothic"/>
          <w:sz w:val="23"/>
          <w:szCs w:val="23"/>
        </w:rPr>
        <w:t>Within 6 months of discovering that you have a problem, providing this is within 12 months of the incident.</w:t>
      </w:r>
    </w:p>
    <w:p w14:paraId="3B1131E2" w14:textId="77777777" w:rsidR="00D82EF4" w:rsidRPr="00E41A92" w:rsidRDefault="00D82EF4" w:rsidP="00D82EF4">
      <w:pPr>
        <w:jc w:val="both"/>
        <w:rPr>
          <w:rFonts w:ascii="Century Gothic" w:hAnsi="Century Gothic"/>
          <w:sz w:val="23"/>
          <w:szCs w:val="23"/>
        </w:rPr>
      </w:pPr>
    </w:p>
    <w:p w14:paraId="1DB38864"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 xml:space="preserve">Complaints should be addressed to Mrs </w:t>
      </w:r>
      <w:r>
        <w:rPr>
          <w:rFonts w:ascii="Century Gothic" w:hAnsi="Century Gothic"/>
          <w:sz w:val="23"/>
          <w:szCs w:val="23"/>
        </w:rPr>
        <w:t>Janet</w:t>
      </w:r>
      <w:r w:rsidRPr="00E41A92">
        <w:rPr>
          <w:rFonts w:ascii="Century Gothic" w:hAnsi="Century Gothic"/>
          <w:sz w:val="23"/>
          <w:szCs w:val="23"/>
        </w:rPr>
        <w:t xml:space="preserve"> </w:t>
      </w:r>
      <w:r w:rsidR="00C25203">
        <w:rPr>
          <w:rFonts w:ascii="Century Gothic" w:hAnsi="Century Gothic"/>
          <w:sz w:val="23"/>
          <w:szCs w:val="23"/>
        </w:rPr>
        <w:t>Byrne</w:t>
      </w:r>
      <w:r w:rsidRPr="00E41A92">
        <w:rPr>
          <w:rFonts w:ascii="Century Gothic" w:hAnsi="Century Gothic"/>
          <w:sz w:val="23"/>
          <w:szCs w:val="23"/>
        </w:rPr>
        <w:t xml:space="preserve">, Practice Manager, or to Mr Jonathan Whitford-Bartle, Practice Director. Alternatively you may ask for an appointment with Mrs </w:t>
      </w:r>
      <w:r w:rsidR="00C25203">
        <w:rPr>
          <w:rFonts w:ascii="Century Gothic" w:hAnsi="Century Gothic"/>
          <w:sz w:val="23"/>
          <w:szCs w:val="23"/>
        </w:rPr>
        <w:t>Byrne</w:t>
      </w:r>
      <w:r w:rsidRPr="00E41A92">
        <w:rPr>
          <w:rFonts w:ascii="Century Gothic" w:hAnsi="Century Gothic"/>
          <w:sz w:val="23"/>
          <w:szCs w:val="23"/>
        </w:rPr>
        <w:t xml:space="preserve"> to discuss your concerns.  She will explain the complaints procedure to you and will make sure that your concerns are dealt with promptly.  It will be helpful if you are as specific as possible about your complaints.</w:t>
      </w:r>
    </w:p>
    <w:p w14:paraId="0B841D47" w14:textId="77777777" w:rsidR="00D82EF4" w:rsidRPr="00E41A92" w:rsidRDefault="00D82EF4" w:rsidP="00D82EF4">
      <w:pPr>
        <w:jc w:val="both"/>
        <w:rPr>
          <w:rFonts w:ascii="Century Gothic" w:hAnsi="Century Gothic"/>
          <w:sz w:val="23"/>
          <w:szCs w:val="23"/>
        </w:rPr>
      </w:pPr>
    </w:p>
    <w:p w14:paraId="6663E211" w14:textId="77777777" w:rsidR="00D82EF4" w:rsidRPr="00E41A92" w:rsidRDefault="00D82EF4" w:rsidP="00D82EF4">
      <w:pPr>
        <w:keepNext/>
        <w:jc w:val="both"/>
        <w:outlineLvl w:val="0"/>
        <w:rPr>
          <w:rFonts w:ascii="Century Gothic" w:hAnsi="Century Gothic"/>
          <w:sz w:val="23"/>
          <w:szCs w:val="23"/>
          <w:u w:val="single"/>
        </w:rPr>
      </w:pPr>
      <w:r w:rsidRPr="00E41A92">
        <w:rPr>
          <w:rFonts w:ascii="Century Gothic" w:hAnsi="Century Gothic"/>
          <w:sz w:val="23"/>
          <w:szCs w:val="23"/>
          <w:u w:val="single"/>
        </w:rPr>
        <w:t>WHAT WE SHALL DO</w:t>
      </w:r>
    </w:p>
    <w:p w14:paraId="20E485A3" w14:textId="77777777" w:rsidR="00D82EF4" w:rsidRPr="00E41A92" w:rsidRDefault="00D82EF4" w:rsidP="00D82EF4">
      <w:pPr>
        <w:jc w:val="both"/>
        <w:rPr>
          <w:rFonts w:ascii="Century Gothic" w:hAnsi="Century Gothic"/>
          <w:sz w:val="23"/>
          <w:szCs w:val="23"/>
        </w:rPr>
      </w:pPr>
    </w:p>
    <w:p w14:paraId="79E7816C"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We shall acknowledge your complaint within two working days and aim to have looked into your complaint within 10 working days of the date when you raised it with us.  We shall then be in a position to offer you an explanation, or a meeting with the people involved.  When we look into your complaint, we shall aim to: -</w:t>
      </w:r>
    </w:p>
    <w:p w14:paraId="415D09D0" w14:textId="77777777" w:rsidR="00D82EF4" w:rsidRPr="00E41A92" w:rsidRDefault="00D82EF4" w:rsidP="00D82EF4">
      <w:pPr>
        <w:jc w:val="both"/>
        <w:rPr>
          <w:rFonts w:ascii="Century Gothic" w:hAnsi="Century Gothic"/>
          <w:sz w:val="23"/>
          <w:szCs w:val="23"/>
        </w:rPr>
      </w:pPr>
    </w:p>
    <w:p w14:paraId="294E5AE3" w14:textId="77777777" w:rsidR="00D82EF4" w:rsidRPr="00E41A92" w:rsidRDefault="00D82EF4" w:rsidP="00D82EF4">
      <w:pPr>
        <w:numPr>
          <w:ilvl w:val="0"/>
          <w:numId w:val="4"/>
        </w:numPr>
        <w:jc w:val="both"/>
        <w:rPr>
          <w:rFonts w:ascii="Century Gothic" w:hAnsi="Century Gothic"/>
          <w:sz w:val="23"/>
          <w:szCs w:val="23"/>
        </w:rPr>
      </w:pPr>
      <w:r w:rsidRPr="00E41A92">
        <w:rPr>
          <w:rFonts w:ascii="Century Gothic" w:hAnsi="Century Gothic"/>
          <w:sz w:val="23"/>
          <w:szCs w:val="23"/>
        </w:rPr>
        <w:t>Find out what happened and what went wrong</w:t>
      </w:r>
    </w:p>
    <w:p w14:paraId="3E0186A3" w14:textId="77777777" w:rsidR="00D82EF4" w:rsidRPr="00E41A92" w:rsidRDefault="00D82EF4" w:rsidP="00D82EF4">
      <w:pPr>
        <w:jc w:val="both"/>
        <w:rPr>
          <w:rFonts w:ascii="Century Gothic" w:hAnsi="Century Gothic"/>
          <w:sz w:val="23"/>
          <w:szCs w:val="23"/>
        </w:rPr>
      </w:pPr>
    </w:p>
    <w:p w14:paraId="5B9702B1" w14:textId="77777777" w:rsidR="00D82EF4" w:rsidRPr="00E41A92" w:rsidRDefault="00D82EF4" w:rsidP="00D82EF4">
      <w:pPr>
        <w:numPr>
          <w:ilvl w:val="0"/>
          <w:numId w:val="4"/>
        </w:numPr>
        <w:jc w:val="both"/>
        <w:rPr>
          <w:rFonts w:ascii="Century Gothic" w:hAnsi="Century Gothic"/>
          <w:sz w:val="23"/>
          <w:szCs w:val="23"/>
        </w:rPr>
      </w:pPr>
      <w:r w:rsidRPr="00E41A92">
        <w:rPr>
          <w:rFonts w:ascii="Century Gothic" w:hAnsi="Century Gothic"/>
          <w:sz w:val="23"/>
          <w:szCs w:val="23"/>
        </w:rPr>
        <w:t>Make it possible for you to discuss the problem with those concerned, if you would like this</w:t>
      </w:r>
    </w:p>
    <w:p w14:paraId="4B4F1438" w14:textId="77777777" w:rsidR="00D82EF4" w:rsidRPr="00E41A92" w:rsidRDefault="00D82EF4" w:rsidP="00D82EF4">
      <w:pPr>
        <w:jc w:val="both"/>
        <w:rPr>
          <w:rFonts w:ascii="Century Gothic" w:hAnsi="Century Gothic"/>
          <w:sz w:val="23"/>
          <w:szCs w:val="23"/>
        </w:rPr>
      </w:pPr>
    </w:p>
    <w:p w14:paraId="33C792F8" w14:textId="77777777" w:rsidR="00D82EF4" w:rsidRPr="00E41A92" w:rsidRDefault="00D82EF4" w:rsidP="00D82EF4">
      <w:pPr>
        <w:numPr>
          <w:ilvl w:val="0"/>
          <w:numId w:val="4"/>
        </w:numPr>
        <w:jc w:val="both"/>
        <w:rPr>
          <w:rFonts w:ascii="Century Gothic" w:hAnsi="Century Gothic"/>
          <w:sz w:val="23"/>
          <w:szCs w:val="23"/>
        </w:rPr>
      </w:pPr>
      <w:r w:rsidRPr="00E41A92">
        <w:rPr>
          <w:rFonts w:ascii="Century Gothic" w:hAnsi="Century Gothic"/>
          <w:sz w:val="23"/>
          <w:szCs w:val="23"/>
        </w:rPr>
        <w:t>Make sure you receive an apology, where this is appropriate</w:t>
      </w:r>
    </w:p>
    <w:p w14:paraId="0A5DF9C8" w14:textId="77777777" w:rsidR="00D82EF4" w:rsidRPr="00E41A92" w:rsidRDefault="00D82EF4" w:rsidP="00D82EF4">
      <w:pPr>
        <w:ind w:left="720" w:firstLine="720"/>
        <w:jc w:val="both"/>
        <w:rPr>
          <w:rFonts w:ascii="Century Gothic" w:hAnsi="Century Gothic"/>
          <w:sz w:val="23"/>
          <w:szCs w:val="23"/>
        </w:rPr>
      </w:pPr>
    </w:p>
    <w:p w14:paraId="52441E49" w14:textId="77777777" w:rsidR="00D82EF4" w:rsidRPr="00E41A92" w:rsidRDefault="00D82EF4" w:rsidP="00D82EF4">
      <w:pPr>
        <w:ind w:firstLine="720"/>
        <w:jc w:val="both"/>
        <w:rPr>
          <w:rFonts w:ascii="Century Gothic" w:hAnsi="Century Gothic"/>
          <w:sz w:val="23"/>
          <w:szCs w:val="23"/>
        </w:rPr>
      </w:pPr>
      <w:r w:rsidRPr="00E41A92">
        <w:rPr>
          <w:rFonts w:ascii="Century Gothic" w:hAnsi="Century Gothic"/>
          <w:sz w:val="23"/>
          <w:szCs w:val="23"/>
        </w:rPr>
        <w:t>d)</w:t>
      </w:r>
      <w:r w:rsidRPr="00E41A92">
        <w:rPr>
          <w:rFonts w:ascii="Century Gothic" w:hAnsi="Century Gothic"/>
          <w:sz w:val="23"/>
          <w:szCs w:val="23"/>
        </w:rPr>
        <w:tab/>
        <w:t>Identify what we can do to make sure the problem does not happen again</w:t>
      </w:r>
    </w:p>
    <w:p w14:paraId="1A4AABF1" w14:textId="77777777" w:rsidR="00D82EF4" w:rsidRPr="00E41A92" w:rsidRDefault="00D82EF4" w:rsidP="00D82EF4">
      <w:pPr>
        <w:rPr>
          <w:rFonts w:ascii="Century Gothic" w:hAnsi="Century Gothic"/>
          <w:sz w:val="23"/>
          <w:szCs w:val="23"/>
          <w:u w:val="single"/>
        </w:rPr>
        <w:sectPr w:rsidR="00D82EF4" w:rsidRPr="00E41A92" w:rsidSect="00BA7329">
          <w:footerReference w:type="default" r:id="rId12"/>
          <w:pgSz w:w="12240" w:h="15840"/>
          <w:pgMar w:top="180" w:right="1080" w:bottom="899" w:left="1200" w:header="964" w:footer="407" w:gutter="0"/>
          <w:cols w:space="720"/>
        </w:sectPr>
      </w:pPr>
    </w:p>
    <w:p w14:paraId="3DB2F2B9" w14:textId="77777777" w:rsidR="00D82EF4" w:rsidRDefault="00D82EF4" w:rsidP="003E128C">
      <w:pPr>
        <w:pStyle w:val="NoSpacing"/>
        <w:ind w:firstLine="142"/>
        <w:rPr>
          <w:rFonts w:ascii="Century Gothic" w:hAnsi="Century Gothic"/>
          <w:szCs w:val="24"/>
        </w:rPr>
      </w:pPr>
    </w:p>
    <w:p w14:paraId="15168990" w14:textId="77777777" w:rsidR="00D82EF4" w:rsidRDefault="00D82EF4" w:rsidP="003E128C">
      <w:pPr>
        <w:pStyle w:val="NoSpacing"/>
        <w:ind w:firstLine="142"/>
        <w:rPr>
          <w:rFonts w:ascii="Century Gothic" w:hAnsi="Century Gothic"/>
          <w:szCs w:val="24"/>
        </w:rPr>
      </w:pPr>
    </w:p>
    <w:p w14:paraId="1CA81170" w14:textId="77777777" w:rsidR="00D82EF4" w:rsidRPr="00E41A92" w:rsidRDefault="00D82EF4" w:rsidP="00D82EF4">
      <w:pPr>
        <w:keepNext/>
        <w:jc w:val="both"/>
        <w:outlineLvl w:val="0"/>
        <w:rPr>
          <w:rFonts w:ascii="Century Gothic" w:hAnsi="Century Gothic"/>
          <w:sz w:val="23"/>
          <w:szCs w:val="23"/>
          <w:u w:val="single"/>
        </w:rPr>
      </w:pPr>
      <w:r w:rsidRPr="00E41A92">
        <w:rPr>
          <w:rFonts w:ascii="Century Gothic" w:hAnsi="Century Gothic"/>
          <w:sz w:val="23"/>
          <w:szCs w:val="23"/>
          <w:u w:val="single"/>
        </w:rPr>
        <w:t>COMPLAINING ON BEHALF OF SOMEONE ELSE</w:t>
      </w:r>
    </w:p>
    <w:p w14:paraId="76B1AB09" w14:textId="77777777" w:rsidR="00D82EF4" w:rsidRPr="00E41A92" w:rsidRDefault="00D82EF4" w:rsidP="00D82EF4">
      <w:pPr>
        <w:jc w:val="both"/>
        <w:rPr>
          <w:rFonts w:ascii="Century Gothic" w:hAnsi="Century Gothic"/>
          <w:sz w:val="23"/>
          <w:szCs w:val="23"/>
        </w:rPr>
      </w:pPr>
    </w:p>
    <w:p w14:paraId="18FB5EB3"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physical or mental illness) of providing this.</w:t>
      </w:r>
    </w:p>
    <w:p w14:paraId="7E6CB830" w14:textId="77777777" w:rsidR="00D82EF4" w:rsidRPr="00E41A92" w:rsidRDefault="00D82EF4" w:rsidP="00D82EF4">
      <w:pPr>
        <w:jc w:val="both"/>
        <w:rPr>
          <w:rFonts w:ascii="Century Gothic" w:hAnsi="Century Gothic"/>
          <w:sz w:val="23"/>
          <w:szCs w:val="23"/>
        </w:rPr>
      </w:pPr>
    </w:p>
    <w:p w14:paraId="2BE30E5D" w14:textId="77777777" w:rsidR="00D82EF4" w:rsidRPr="00E41A92" w:rsidRDefault="00D82EF4" w:rsidP="00D82EF4">
      <w:pPr>
        <w:keepNext/>
        <w:jc w:val="both"/>
        <w:outlineLvl w:val="0"/>
        <w:rPr>
          <w:rFonts w:ascii="Century Gothic" w:hAnsi="Century Gothic"/>
          <w:sz w:val="23"/>
          <w:szCs w:val="23"/>
          <w:u w:val="single"/>
        </w:rPr>
      </w:pPr>
      <w:r w:rsidRPr="00E41A92">
        <w:rPr>
          <w:rFonts w:ascii="Century Gothic" w:hAnsi="Century Gothic"/>
          <w:sz w:val="23"/>
          <w:szCs w:val="23"/>
          <w:u w:val="single"/>
        </w:rPr>
        <w:t>COMPLAINING TO THE LANCASHIRE COMMISSIONING SUPPORT GROUP</w:t>
      </w:r>
    </w:p>
    <w:p w14:paraId="40AAC241" w14:textId="77777777" w:rsidR="00D82EF4" w:rsidRPr="00E41A92" w:rsidRDefault="00D82EF4" w:rsidP="00D82EF4">
      <w:pPr>
        <w:jc w:val="both"/>
        <w:rPr>
          <w:rFonts w:ascii="Century Gothic" w:hAnsi="Century Gothic"/>
          <w:sz w:val="23"/>
          <w:szCs w:val="23"/>
        </w:rPr>
      </w:pPr>
    </w:p>
    <w:p w14:paraId="71EB017D"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 xml:space="preserve">We hope that, if you have a problem, you will use our Practice complaints procedure.  We believe this will give us the best chance of putting right whatever has gone wrong and an opportunity to improve our Practice.  This does not affect your right to approach the local </w:t>
      </w:r>
      <w:r>
        <w:rPr>
          <w:rFonts w:ascii="Century Gothic" w:hAnsi="Century Gothic"/>
          <w:sz w:val="23"/>
          <w:szCs w:val="23"/>
        </w:rPr>
        <w:t>Clinical Commissioning Group</w:t>
      </w:r>
      <w:r w:rsidRPr="00E41A92">
        <w:rPr>
          <w:rFonts w:ascii="Century Gothic" w:hAnsi="Century Gothic"/>
          <w:sz w:val="23"/>
          <w:szCs w:val="23"/>
        </w:rPr>
        <w:t xml:space="preserve">, if you feel you cannot raise your complaint with us </w:t>
      </w:r>
      <w:r w:rsidRPr="00E41A92">
        <w:rPr>
          <w:rFonts w:ascii="Century Gothic" w:hAnsi="Century Gothic"/>
          <w:sz w:val="23"/>
          <w:szCs w:val="23"/>
          <w:u w:val="single"/>
        </w:rPr>
        <w:t>or</w:t>
      </w:r>
      <w:r w:rsidRPr="00E41A92">
        <w:rPr>
          <w:rFonts w:ascii="Century Gothic" w:hAnsi="Century Gothic"/>
          <w:sz w:val="23"/>
          <w:szCs w:val="23"/>
        </w:rPr>
        <w:t xml:space="preserve"> you are dissatisfied with the result of our investigation.  You should contact:-</w:t>
      </w:r>
      <w:r w:rsidRPr="00E41A92">
        <w:rPr>
          <w:rFonts w:ascii="Century Gothic" w:hAnsi="Century Gothic"/>
          <w:sz w:val="23"/>
          <w:szCs w:val="23"/>
        </w:rPr>
        <w:tab/>
      </w:r>
      <w:r w:rsidRPr="00E41A92">
        <w:rPr>
          <w:rFonts w:ascii="Century Gothic" w:hAnsi="Century Gothic"/>
          <w:sz w:val="23"/>
          <w:szCs w:val="23"/>
        </w:rPr>
        <w:tab/>
      </w:r>
    </w:p>
    <w:p w14:paraId="5FA51C5B"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ab/>
      </w:r>
    </w:p>
    <w:p w14:paraId="5C3DCA50" w14:textId="77777777" w:rsidR="00D82EF4" w:rsidRPr="004C578B"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Parliamentary and Health Service Ombudsman</w:t>
      </w:r>
    </w:p>
    <w:p w14:paraId="4987578C" w14:textId="77777777" w:rsidR="00D82EF4" w:rsidRPr="004C578B"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Millbank tower</w:t>
      </w:r>
    </w:p>
    <w:p w14:paraId="683672B2" w14:textId="77777777" w:rsidR="00D82EF4" w:rsidRPr="004C578B"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Millbank</w:t>
      </w:r>
    </w:p>
    <w:p w14:paraId="0BDAF288" w14:textId="77777777" w:rsidR="00D82EF4" w:rsidRPr="004C578B"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London</w:t>
      </w:r>
    </w:p>
    <w:p w14:paraId="6996F30B" w14:textId="77777777" w:rsidR="00D82EF4" w:rsidRPr="004C578B"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SW10 4QP</w:t>
      </w:r>
    </w:p>
    <w:p w14:paraId="5EF6CA35" w14:textId="77777777" w:rsidR="00D82EF4" w:rsidRPr="004C578B" w:rsidRDefault="00D82EF4" w:rsidP="00D82EF4">
      <w:pPr>
        <w:jc w:val="both"/>
        <w:rPr>
          <w:rFonts w:ascii="Century Gothic" w:hAnsi="Century Gothic"/>
          <w:sz w:val="23"/>
          <w:szCs w:val="23"/>
        </w:rPr>
      </w:pPr>
    </w:p>
    <w:p w14:paraId="3CB82B98" w14:textId="77777777" w:rsidR="00D82EF4" w:rsidRDefault="00D82EF4" w:rsidP="00D82EF4">
      <w:pPr>
        <w:jc w:val="both"/>
        <w:rPr>
          <w:rFonts w:ascii="Century Gothic" w:hAnsi="Century Gothic"/>
          <w:sz w:val="23"/>
          <w:szCs w:val="23"/>
        </w:rPr>
      </w:pPr>
      <w:r w:rsidRPr="004C578B">
        <w:rPr>
          <w:rFonts w:ascii="Century Gothic" w:hAnsi="Century Gothic"/>
          <w:sz w:val="23"/>
          <w:szCs w:val="23"/>
        </w:rPr>
        <w:tab/>
      </w:r>
      <w:r w:rsidRPr="004C578B">
        <w:rPr>
          <w:rFonts w:ascii="Century Gothic" w:hAnsi="Century Gothic"/>
          <w:sz w:val="23"/>
          <w:szCs w:val="23"/>
        </w:rPr>
        <w:tab/>
        <w:t>Tel:</w:t>
      </w:r>
      <w:r w:rsidRPr="004C578B">
        <w:rPr>
          <w:rFonts w:ascii="Century Gothic" w:hAnsi="Century Gothic"/>
          <w:sz w:val="23"/>
          <w:szCs w:val="23"/>
        </w:rPr>
        <w:tab/>
      </w:r>
      <w:r>
        <w:rPr>
          <w:rFonts w:ascii="Century Gothic" w:hAnsi="Century Gothic"/>
          <w:sz w:val="23"/>
          <w:szCs w:val="23"/>
        </w:rPr>
        <w:tab/>
      </w:r>
      <w:r w:rsidRPr="004C578B">
        <w:rPr>
          <w:rFonts w:ascii="Century Gothic" w:hAnsi="Century Gothic"/>
          <w:sz w:val="23"/>
          <w:szCs w:val="23"/>
        </w:rPr>
        <w:t>0345 0154033</w:t>
      </w:r>
      <w:r w:rsidRPr="004C578B">
        <w:rPr>
          <w:rFonts w:ascii="Century Gothic" w:hAnsi="Century Gothic"/>
          <w:sz w:val="23"/>
          <w:szCs w:val="23"/>
        </w:rPr>
        <w:tab/>
      </w:r>
    </w:p>
    <w:p w14:paraId="006D45FB" w14:textId="77777777" w:rsidR="00D82EF4" w:rsidRPr="00882E55" w:rsidRDefault="00D82EF4" w:rsidP="00D82EF4">
      <w:pPr>
        <w:rPr>
          <w:rFonts w:ascii="Century Gothic" w:hAnsi="Century Gothic"/>
          <w:color w:val="548DD4"/>
          <w:sz w:val="23"/>
          <w:szCs w:val="23"/>
        </w:rPr>
      </w:pPr>
      <w:r>
        <w:rPr>
          <w:rFonts w:ascii="Century Gothic" w:hAnsi="Century Gothic"/>
          <w:sz w:val="23"/>
          <w:szCs w:val="23"/>
        </w:rPr>
        <w:tab/>
      </w:r>
      <w:r>
        <w:rPr>
          <w:rFonts w:ascii="Century Gothic" w:hAnsi="Century Gothic"/>
          <w:sz w:val="23"/>
          <w:szCs w:val="23"/>
        </w:rPr>
        <w:tab/>
        <w:t xml:space="preserve">Website:  </w:t>
      </w:r>
      <w:r>
        <w:rPr>
          <w:rFonts w:ascii="Century Gothic" w:hAnsi="Century Gothic"/>
          <w:sz w:val="23"/>
          <w:szCs w:val="23"/>
        </w:rPr>
        <w:tab/>
      </w:r>
      <w:hyperlink r:id="rId13" w:history="1">
        <w:r w:rsidRPr="007754BA">
          <w:rPr>
            <w:rStyle w:val="Hyperlink"/>
            <w:rFonts w:ascii="Century Gothic" w:hAnsi="Century Gothic"/>
            <w:sz w:val="23"/>
            <w:szCs w:val="23"/>
          </w:rPr>
          <w:t>http://www.ombudsman.org.uk</w:t>
        </w:r>
      </w:hyperlink>
    </w:p>
    <w:p w14:paraId="7B2266E7" w14:textId="77777777" w:rsidR="00D82EF4" w:rsidRPr="00882E55" w:rsidRDefault="00D82EF4" w:rsidP="00D82EF4">
      <w:pPr>
        <w:rPr>
          <w:rFonts w:ascii="Century Gothic" w:hAnsi="Century Gothic"/>
          <w:color w:val="548DD4"/>
          <w:sz w:val="23"/>
          <w:szCs w:val="23"/>
        </w:rPr>
      </w:pPr>
    </w:p>
    <w:p w14:paraId="71D29903" w14:textId="77777777" w:rsidR="00D82EF4" w:rsidRPr="00E41A92" w:rsidRDefault="00D82EF4" w:rsidP="00D82EF4">
      <w:pPr>
        <w:ind w:firstLine="720"/>
        <w:jc w:val="both"/>
        <w:rPr>
          <w:rFonts w:ascii="Century Gothic" w:hAnsi="Century Gothic"/>
          <w:sz w:val="23"/>
          <w:szCs w:val="23"/>
        </w:rPr>
      </w:pPr>
      <w:r w:rsidRPr="00E41A92">
        <w:rPr>
          <w:rFonts w:ascii="Century Gothic" w:hAnsi="Century Gothic"/>
          <w:sz w:val="23"/>
          <w:szCs w:val="23"/>
        </w:rPr>
        <w:tab/>
      </w:r>
      <w:r w:rsidRPr="00E41A92">
        <w:rPr>
          <w:rFonts w:ascii="Century Gothic" w:hAnsi="Century Gothic"/>
          <w:sz w:val="23"/>
          <w:szCs w:val="23"/>
        </w:rPr>
        <w:tab/>
        <w:t xml:space="preserve"> </w:t>
      </w:r>
    </w:p>
    <w:p w14:paraId="3744FF74"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You may also wish to contact the Patient Advice &amp; Liaison Service (PALS) who offer advice and support to individuals who require information; or have concerns or a complaint about any aspect of the National Health Service.  They can be contacted as follows:</w:t>
      </w:r>
    </w:p>
    <w:p w14:paraId="6D08C640" w14:textId="77777777" w:rsidR="00D82EF4" w:rsidRPr="00E41A92" w:rsidRDefault="00D82EF4" w:rsidP="00D82EF4">
      <w:pPr>
        <w:jc w:val="both"/>
        <w:rPr>
          <w:rFonts w:ascii="Century Gothic" w:hAnsi="Century Gothic"/>
          <w:sz w:val="23"/>
          <w:szCs w:val="23"/>
        </w:rPr>
      </w:pPr>
    </w:p>
    <w:p w14:paraId="04AA7F89"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ab/>
      </w:r>
      <w:r w:rsidRPr="00E41A92">
        <w:rPr>
          <w:rFonts w:ascii="Century Gothic" w:hAnsi="Century Gothic"/>
          <w:sz w:val="23"/>
          <w:szCs w:val="23"/>
        </w:rPr>
        <w:tab/>
      </w:r>
      <w:r w:rsidRPr="00E41A92">
        <w:rPr>
          <w:rFonts w:ascii="Century Gothic" w:hAnsi="Century Gothic"/>
          <w:sz w:val="23"/>
          <w:szCs w:val="23"/>
        </w:rPr>
        <w:tab/>
        <w:t>Morecambe Bay PALS Centre</w:t>
      </w:r>
    </w:p>
    <w:p w14:paraId="1BEB6F08"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Patient Advice &amp; Liaison Service</w:t>
      </w:r>
    </w:p>
    <w:p w14:paraId="320F4B97"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Royal Lancaster Infirmary</w:t>
      </w:r>
    </w:p>
    <w:p w14:paraId="0FD3B6DA"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Ashton Road</w:t>
      </w:r>
    </w:p>
    <w:p w14:paraId="481A7840"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Lancaster</w:t>
      </w:r>
    </w:p>
    <w:p w14:paraId="3A840BC9"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Lancashire</w:t>
      </w:r>
    </w:p>
    <w:p w14:paraId="76C5045E" w14:textId="77777777" w:rsidR="00D82EF4" w:rsidRPr="00E41A92" w:rsidRDefault="00D82EF4" w:rsidP="00D82EF4">
      <w:pPr>
        <w:ind w:left="2160"/>
        <w:jc w:val="both"/>
        <w:rPr>
          <w:rFonts w:ascii="Century Gothic" w:hAnsi="Century Gothic"/>
          <w:sz w:val="23"/>
          <w:szCs w:val="23"/>
        </w:rPr>
      </w:pPr>
      <w:r w:rsidRPr="00E41A92">
        <w:rPr>
          <w:rFonts w:ascii="Century Gothic" w:hAnsi="Century Gothic"/>
          <w:sz w:val="23"/>
          <w:szCs w:val="23"/>
        </w:rPr>
        <w:t>LA1 4RP</w:t>
      </w:r>
    </w:p>
    <w:p w14:paraId="7F458EFE" w14:textId="77777777" w:rsidR="00D82EF4" w:rsidRPr="00E41A92" w:rsidRDefault="00D82EF4" w:rsidP="00D82EF4">
      <w:pPr>
        <w:jc w:val="both"/>
        <w:rPr>
          <w:rFonts w:ascii="Century Gothic" w:hAnsi="Century Gothic"/>
          <w:sz w:val="23"/>
          <w:szCs w:val="23"/>
        </w:rPr>
      </w:pPr>
    </w:p>
    <w:p w14:paraId="2A8BA86D" w14:textId="77777777" w:rsidR="00D82EF4" w:rsidRPr="00E41A92" w:rsidRDefault="00D82EF4" w:rsidP="00D82EF4">
      <w:pPr>
        <w:jc w:val="both"/>
        <w:rPr>
          <w:rFonts w:ascii="Century Gothic" w:hAnsi="Century Gothic"/>
          <w:sz w:val="23"/>
          <w:szCs w:val="23"/>
        </w:rPr>
      </w:pPr>
      <w:r w:rsidRPr="00E41A92">
        <w:rPr>
          <w:rFonts w:ascii="Century Gothic" w:hAnsi="Century Gothic"/>
          <w:sz w:val="23"/>
          <w:szCs w:val="23"/>
        </w:rPr>
        <w:tab/>
      </w:r>
      <w:r w:rsidRPr="00E41A92">
        <w:rPr>
          <w:rFonts w:ascii="Century Gothic" w:hAnsi="Century Gothic"/>
          <w:sz w:val="23"/>
          <w:szCs w:val="23"/>
        </w:rPr>
        <w:tab/>
      </w:r>
      <w:r w:rsidRPr="00E41A92">
        <w:rPr>
          <w:rFonts w:ascii="Century Gothic" w:hAnsi="Century Gothic"/>
          <w:sz w:val="23"/>
          <w:szCs w:val="23"/>
        </w:rPr>
        <w:tab/>
        <w:t>Telephone:  01539 795497</w:t>
      </w:r>
    </w:p>
    <w:p w14:paraId="4AC924B4" w14:textId="77777777" w:rsidR="00D82EF4" w:rsidRPr="00E41A92" w:rsidRDefault="00D82EF4" w:rsidP="00D82EF4">
      <w:pPr>
        <w:ind w:left="1440" w:firstLine="720"/>
        <w:jc w:val="both"/>
        <w:rPr>
          <w:rFonts w:ascii="Century Gothic" w:hAnsi="Century Gothic"/>
          <w:sz w:val="23"/>
          <w:szCs w:val="23"/>
        </w:rPr>
      </w:pPr>
      <w:r w:rsidRPr="00E41A92">
        <w:rPr>
          <w:rFonts w:ascii="Century Gothic" w:hAnsi="Century Gothic"/>
          <w:sz w:val="23"/>
          <w:szCs w:val="23"/>
        </w:rPr>
        <w:t>Textphone:  01539 795229</w:t>
      </w:r>
    </w:p>
    <w:p w14:paraId="2191F5B1" w14:textId="77777777" w:rsidR="00D82EF4" w:rsidRDefault="00D82EF4" w:rsidP="003E128C">
      <w:pPr>
        <w:pStyle w:val="NoSpacing"/>
        <w:ind w:firstLine="142"/>
        <w:rPr>
          <w:rFonts w:ascii="Century Gothic" w:hAnsi="Century Gothic"/>
          <w:szCs w:val="24"/>
        </w:rPr>
      </w:pPr>
    </w:p>
    <w:sectPr w:rsidR="00D82EF4" w:rsidSect="003E128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9583" w14:textId="77777777" w:rsidR="00BD2CDA" w:rsidRDefault="00BD2CDA" w:rsidP="003E128C">
      <w:r>
        <w:separator/>
      </w:r>
    </w:p>
  </w:endnote>
  <w:endnote w:type="continuationSeparator" w:id="0">
    <w:p w14:paraId="418B4F90" w14:textId="77777777" w:rsidR="00BD2CDA" w:rsidRDefault="00BD2CDA" w:rsidP="003E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B9CF" w14:textId="77777777" w:rsidR="00D82EF4" w:rsidRPr="00030C80" w:rsidRDefault="00D82EF4" w:rsidP="00A74420">
    <w:pPr>
      <w:pStyle w:val="Footer"/>
      <w:pBdr>
        <w:top w:val="single" w:sz="4" w:space="0" w:color="auto"/>
      </w:pBdr>
      <w:rPr>
        <w:b/>
        <w:bCs/>
        <w:sz w:val="8"/>
        <w:szCs w:val="8"/>
      </w:rPr>
    </w:pPr>
  </w:p>
  <w:p w14:paraId="22F9F3AC" w14:textId="77777777" w:rsidR="00D82EF4" w:rsidRPr="00030C80" w:rsidRDefault="00D82EF4" w:rsidP="00A74420">
    <w:pPr>
      <w:pStyle w:val="Footer"/>
      <w:pBdr>
        <w:top w:val="single" w:sz="4" w:space="0" w:color="auto"/>
      </w:pBdr>
      <w:tabs>
        <w:tab w:val="clear" w:pos="8306"/>
      </w:tabs>
      <w:rPr>
        <w:rFonts w:ascii="Arial" w:hAnsi="Arial" w:cs="Arial"/>
        <w:b/>
        <w:bCs/>
        <w:sz w:val="20"/>
        <w:szCs w:val="20"/>
      </w:rPr>
    </w:pPr>
    <w:r w:rsidRPr="00030C80">
      <w:rPr>
        <w:rFonts w:ascii="Arial" w:hAnsi="Arial" w:cs="Arial"/>
        <w:b/>
        <w:bCs/>
        <w:sz w:val="20"/>
        <w:szCs w:val="20"/>
      </w:rPr>
      <w:t>Que</w:t>
    </w:r>
    <w:r>
      <w:rPr>
        <w:rFonts w:ascii="Arial" w:hAnsi="Arial" w:cs="Arial"/>
        <w:b/>
        <w:bCs/>
        <w:sz w:val="20"/>
        <w:szCs w:val="20"/>
      </w:rPr>
      <w:t>en Square Medical Practice</w:t>
    </w:r>
    <w:r>
      <w:rPr>
        <w:rFonts w:ascii="Arial" w:hAnsi="Arial" w:cs="Arial"/>
        <w:b/>
        <w:bCs/>
        <w:sz w:val="20"/>
        <w:szCs w:val="20"/>
      </w:rPr>
      <w:tab/>
    </w:r>
    <w:r>
      <w:rPr>
        <w:rFonts w:ascii="Arial" w:hAnsi="Arial" w:cs="Arial"/>
        <w:b/>
        <w:bCs/>
        <w:sz w:val="20"/>
        <w:szCs w:val="20"/>
      </w:rPr>
      <w:tab/>
    </w:r>
    <w:r w:rsidRPr="00030C80">
      <w:rPr>
        <w:rStyle w:val="PageNumber"/>
        <w:rFonts w:ascii="Arial" w:hAnsi="Arial" w:cs="Arial"/>
        <w:b/>
        <w:bCs/>
        <w:sz w:val="20"/>
        <w:szCs w:val="20"/>
      </w:rPr>
      <w:tab/>
    </w:r>
    <w:r w:rsidRPr="00030C80">
      <w:rPr>
        <w:rStyle w:val="PageNumber"/>
        <w:rFonts w:ascii="Arial" w:hAnsi="Arial" w:cs="Arial"/>
        <w:b/>
        <w:bCs/>
        <w:sz w:val="20"/>
        <w:szCs w:val="20"/>
      </w:rPr>
      <w:tab/>
    </w:r>
    <w:r w:rsidRPr="00030C80">
      <w:rPr>
        <w:rStyle w:val="PageNumber"/>
        <w:rFonts w:ascii="Arial" w:hAnsi="Arial" w:cs="Arial"/>
        <w:b/>
        <w:bCs/>
        <w:sz w:val="20"/>
        <w:szCs w:val="20"/>
      </w:rPr>
      <w:tab/>
    </w:r>
    <w:r>
      <w:rPr>
        <w:rStyle w:val="PageNumber"/>
        <w:rFonts w:ascii="Arial" w:hAnsi="Arial" w:cs="Arial"/>
        <w:b/>
        <w:bCs/>
        <w:sz w:val="20"/>
        <w:szCs w:val="20"/>
      </w:rPr>
      <w:tab/>
    </w:r>
    <w:hyperlink r:id="rId1" w:history="1">
      <w:r w:rsidRPr="00030C80">
        <w:rPr>
          <w:rStyle w:val="Hyperlink"/>
          <w:rFonts w:ascii="Arial" w:hAnsi="Arial" w:cs="Arial"/>
          <w:b/>
          <w:bCs/>
          <w:sz w:val="20"/>
          <w:szCs w:val="20"/>
        </w:rPr>
        <w:t>www.queensquare.org</w:t>
      </w:r>
    </w:hyperlink>
  </w:p>
  <w:p w14:paraId="6A05CD2C" w14:textId="77777777" w:rsidR="00D82EF4" w:rsidRDefault="00D82EF4">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703753">
      <w:rPr>
        <w:rFonts w:ascii="Arial" w:hAnsi="Arial" w:cs="Arial"/>
        <w:noProof/>
        <w:sz w:val="16"/>
        <w:szCs w:val="16"/>
      </w:rPr>
      <w:t>P:\Admin\</w:t>
    </w:r>
    <w:r w:rsidR="00BA7329">
      <w:rPr>
        <w:rFonts w:ascii="Arial" w:hAnsi="Arial" w:cs="Arial"/>
        <w:noProof/>
        <w:sz w:val="16"/>
        <w:szCs w:val="16"/>
      </w:rPr>
      <w:t>Policies</w:t>
    </w:r>
    <w:r w:rsidR="00703753">
      <w:rPr>
        <w:rFonts w:ascii="Arial" w:hAnsi="Arial" w:cs="Arial"/>
        <w:noProof/>
        <w:sz w:val="16"/>
        <w:szCs w:val="16"/>
      </w:rPr>
      <w:t xml:space="preserve"> Procedures NEW\Pocedures</w:t>
    </w:r>
    <w:r w:rsidR="00BA7329">
      <w:rPr>
        <w:rFonts w:ascii="Arial" w:hAnsi="Arial" w:cs="Arial"/>
        <w:noProof/>
        <w:sz w:val="16"/>
        <w:szCs w:val="16"/>
      </w:rPr>
      <w:t>\Complaints - Patient Information.docx</w:t>
    </w:r>
    <w:r>
      <w:rPr>
        <w:rFonts w:ascii="Arial" w:hAnsi="Arial" w:cs="Arial"/>
        <w:sz w:val="16"/>
        <w:szCs w:val="16"/>
      </w:rPr>
      <w:fldChar w:fldCharType="end"/>
    </w:r>
    <w:r w:rsidRPr="004C578B">
      <w:rPr>
        <w:rFonts w:ascii="Arial" w:hAnsi="Arial" w:cs="Arial"/>
        <w:sz w:val="16"/>
        <w:szCs w:val="16"/>
      </w:rPr>
      <w:tab/>
    </w:r>
    <w:r>
      <w:rPr>
        <w:rFonts w:ascii="Arial" w:hAnsi="Arial" w:cs="Arial"/>
        <w:sz w:val="16"/>
        <w:szCs w:val="16"/>
      </w:rPr>
      <w:t xml:space="preserve">                     </w:t>
    </w:r>
  </w:p>
  <w:p w14:paraId="7B9CF9F5" w14:textId="77777777" w:rsidR="00D82EF4" w:rsidRPr="004C578B" w:rsidRDefault="00D82EF4">
    <w:pPr>
      <w:pStyle w:val="Footer"/>
      <w:rPr>
        <w:rFonts w:ascii="Arial" w:hAnsi="Arial" w:cs="Arial"/>
        <w:sz w:val="16"/>
        <w:szCs w:val="16"/>
      </w:rPr>
    </w:pPr>
    <w:r>
      <w:rPr>
        <w:rFonts w:ascii="Arial" w:hAnsi="Arial" w:cs="Arial"/>
        <w:sz w:val="16"/>
        <w:szCs w:val="16"/>
      </w:rPr>
      <w:t>R</w:t>
    </w:r>
    <w:r w:rsidRPr="004C578B">
      <w:rPr>
        <w:rFonts w:ascii="Arial" w:hAnsi="Arial" w:cs="Arial"/>
        <w:sz w:val="16"/>
        <w:szCs w:val="16"/>
      </w:rPr>
      <w:t>eviewed</w:t>
    </w:r>
    <w:r>
      <w:rPr>
        <w:rFonts w:ascii="Arial" w:hAnsi="Arial" w:cs="Arial"/>
        <w:sz w:val="16"/>
        <w:szCs w:val="16"/>
      </w:rPr>
      <w:t xml:space="preserve">:  </w:t>
    </w:r>
    <w:r w:rsidRPr="004C578B">
      <w:rPr>
        <w:rFonts w:ascii="Arial" w:hAnsi="Arial" w:cs="Arial"/>
        <w:sz w:val="16"/>
        <w:szCs w:val="16"/>
      </w:rPr>
      <w:t xml:space="preserve"> </w:t>
    </w:r>
    <w:r w:rsidR="006A1F11">
      <w:rPr>
        <w:rFonts w:ascii="Arial" w:hAnsi="Arial" w:cs="Arial"/>
        <w:sz w:val="16"/>
        <w:szCs w:val="16"/>
      </w:rPr>
      <w:t>April 2020</w:t>
    </w:r>
    <w:r w:rsidR="006A1F11">
      <w:rPr>
        <w:rFonts w:ascii="Arial" w:hAnsi="Arial" w:cs="Arial"/>
        <w:sz w:val="16"/>
        <w:szCs w:val="16"/>
      </w:rPr>
      <w:tab/>
    </w:r>
    <w:r w:rsidR="006A1F11">
      <w:rPr>
        <w:rFonts w:ascii="Arial" w:hAnsi="Arial" w:cs="Arial"/>
        <w:sz w:val="16"/>
        <w:szCs w:val="16"/>
      </w:rPr>
      <w:tab/>
      <w:t xml:space="preserve">      Update due:   April 2022</w:t>
    </w:r>
    <w:r>
      <w:rPr>
        <w:rFonts w:ascii="Arial" w:hAnsi="Arial" w:cs="Arial"/>
        <w:sz w:val="16"/>
        <w:szCs w:val="16"/>
      </w:rPr>
      <w:t xml:space="preserve"> </w:t>
    </w:r>
  </w:p>
  <w:p w14:paraId="502E1833" w14:textId="77777777" w:rsidR="00D82EF4" w:rsidRPr="004C578B" w:rsidRDefault="00D82EF4">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2AE" w14:textId="77777777" w:rsidR="003E128C" w:rsidRDefault="003E128C" w:rsidP="003E128C">
    <w:pPr>
      <w:pStyle w:val="Footer"/>
      <w:ind w:left="-567" w:right="-295"/>
      <w:jc w:val="center"/>
      <w:rPr>
        <w:rFonts w:ascii="Arial" w:hAnsi="Arial" w:cs="Arial"/>
        <w:b/>
        <w:bCs/>
        <w:sz w:val="20"/>
        <w:szCs w:val="20"/>
      </w:rPr>
    </w:pPr>
    <w:r>
      <w:rPr>
        <w:noProof/>
        <w:lang w:eastAsia="en-GB"/>
      </w:rPr>
      <mc:AlternateContent>
        <mc:Choice Requires="wps">
          <w:drawing>
            <wp:anchor distT="0" distB="0" distL="114300" distR="114300" simplePos="0" relativeHeight="251659264" behindDoc="0" locked="0" layoutInCell="1" allowOverlap="1" wp14:anchorId="7B84CE6E" wp14:editId="30F05D7B">
              <wp:simplePos x="0" y="0"/>
              <wp:positionH relativeFrom="column">
                <wp:posOffset>-455295</wp:posOffset>
              </wp:positionH>
              <wp:positionV relativeFrom="paragraph">
                <wp:posOffset>183515</wp:posOffset>
              </wp:positionV>
              <wp:extent cx="7013575" cy="843915"/>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061720"/>
                      </a:xfrm>
                      <a:prstGeom prst="rect">
                        <a:avLst/>
                      </a:prstGeom>
                      <a:noFill/>
                      <a:ln w="9525">
                        <a:noFill/>
                        <a:miter lim="800000"/>
                        <a:headEnd/>
                        <a:tailEnd/>
                      </a:ln>
                    </wps:spPr>
                    <wps:txbx>
                      <w:txbxContent>
                        <w:p w14:paraId="0A3DC8D3" w14:textId="77777777" w:rsidR="00772BF0" w:rsidRDefault="00772BF0" w:rsidP="00772BF0">
                          <w:pPr>
                            <w:pStyle w:val="NoSpacing"/>
                            <w:jc w:val="center"/>
                            <w:rPr>
                              <w:rFonts w:ascii="Century Gothic" w:hAnsi="Century Gothic"/>
                              <w:sz w:val="18"/>
                            </w:rPr>
                          </w:pPr>
                          <w:r>
                            <w:rPr>
                              <w:rFonts w:ascii="Century Gothic" w:hAnsi="Century Gothic"/>
                              <w:sz w:val="18"/>
                            </w:rPr>
                            <w:t>D</w:t>
                          </w:r>
                          <w:r w:rsidR="003E128C">
                            <w:rPr>
                              <w:rFonts w:ascii="Century Gothic" w:hAnsi="Century Gothic"/>
                              <w:sz w:val="18"/>
                            </w:rPr>
                            <w:t xml:space="preserve">r J </w:t>
                          </w:r>
                          <w:r w:rsidR="00324090">
                            <w:rPr>
                              <w:rFonts w:ascii="Century Gothic" w:hAnsi="Century Gothic"/>
                              <w:sz w:val="18"/>
                            </w:rPr>
                            <w:t>Marriott |</w:t>
                          </w:r>
                          <w:r w:rsidR="003E128C">
                            <w:rPr>
                              <w:rFonts w:ascii="Century Gothic" w:hAnsi="Century Gothic"/>
                              <w:sz w:val="18"/>
                            </w:rPr>
                            <w:t xml:space="preserve"> Dr H </w:t>
                          </w:r>
                          <w:r w:rsidR="00324090">
                            <w:rPr>
                              <w:rFonts w:ascii="Century Gothic" w:hAnsi="Century Gothic"/>
                              <w:sz w:val="18"/>
                            </w:rPr>
                            <w:t>Connell |</w:t>
                          </w:r>
                          <w:r>
                            <w:rPr>
                              <w:rFonts w:ascii="Century Gothic" w:hAnsi="Century Gothic"/>
                              <w:sz w:val="18"/>
                            </w:rPr>
                            <w:t xml:space="preserve">   </w:t>
                          </w:r>
                          <w:r w:rsidR="003E128C">
                            <w:rPr>
                              <w:rFonts w:ascii="Century Gothic" w:hAnsi="Century Gothic"/>
                              <w:sz w:val="18"/>
                            </w:rPr>
                            <w:t xml:space="preserve">Dr B </w:t>
                          </w:r>
                          <w:r w:rsidR="00324090">
                            <w:rPr>
                              <w:rFonts w:ascii="Century Gothic" w:hAnsi="Century Gothic"/>
                              <w:sz w:val="18"/>
                            </w:rPr>
                            <w:t>John |</w:t>
                          </w:r>
                          <w:r w:rsidR="003E128C">
                            <w:rPr>
                              <w:rFonts w:ascii="Century Gothic" w:hAnsi="Century Gothic"/>
                              <w:sz w:val="18"/>
                            </w:rPr>
                            <w:t xml:space="preserve">  </w:t>
                          </w:r>
                        </w:p>
                        <w:p w14:paraId="7F4DF21B" w14:textId="77777777" w:rsidR="003E128C" w:rsidRDefault="003E128C" w:rsidP="00772BF0">
                          <w:pPr>
                            <w:pStyle w:val="NoSpacing"/>
                            <w:jc w:val="center"/>
                            <w:rPr>
                              <w:rFonts w:ascii="Century Gothic" w:hAnsi="Century Gothic"/>
                              <w:sz w:val="18"/>
                            </w:rPr>
                          </w:pPr>
                          <w:r>
                            <w:rPr>
                              <w:rFonts w:ascii="Century Gothic" w:hAnsi="Century Gothic"/>
                              <w:sz w:val="18"/>
                            </w:rPr>
                            <w:t xml:space="preserve">Dr S </w:t>
                          </w:r>
                          <w:r w:rsidR="00324090">
                            <w:rPr>
                              <w:rFonts w:ascii="Century Gothic" w:hAnsi="Century Gothic"/>
                              <w:sz w:val="18"/>
                            </w:rPr>
                            <w:t>Moon | Dr</w:t>
                          </w:r>
                          <w:r>
                            <w:rPr>
                              <w:rFonts w:ascii="Century Gothic" w:hAnsi="Century Gothic"/>
                              <w:sz w:val="18"/>
                            </w:rPr>
                            <w:t xml:space="preserve"> R </w:t>
                          </w:r>
                          <w:r w:rsidR="00324090">
                            <w:rPr>
                              <w:rFonts w:ascii="Century Gothic" w:hAnsi="Century Gothic"/>
                              <w:sz w:val="18"/>
                            </w:rPr>
                            <w:t>Woolley | Dr</w:t>
                          </w:r>
                          <w:r>
                            <w:rPr>
                              <w:rFonts w:ascii="Century Gothic" w:hAnsi="Century Gothic"/>
                              <w:sz w:val="18"/>
                            </w:rPr>
                            <w:t xml:space="preserve"> P </w:t>
                          </w:r>
                          <w:r w:rsidR="00324090">
                            <w:rPr>
                              <w:rFonts w:ascii="Century Gothic" w:hAnsi="Century Gothic"/>
                              <w:sz w:val="18"/>
                            </w:rPr>
                            <w:t>Haslam | Dr</w:t>
                          </w:r>
                          <w:r>
                            <w:rPr>
                              <w:rFonts w:ascii="Century Gothic" w:hAnsi="Century Gothic"/>
                              <w:sz w:val="18"/>
                            </w:rPr>
                            <w:t xml:space="preserve"> R </w:t>
                          </w:r>
                          <w:r w:rsidR="00324090">
                            <w:rPr>
                              <w:rFonts w:ascii="Century Gothic" w:hAnsi="Century Gothic"/>
                              <w:sz w:val="18"/>
                            </w:rPr>
                            <w:t>Whitaker | Dr</w:t>
                          </w:r>
                          <w:r w:rsidR="00772BF0">
                            <w:rPr>
                              <w:rFonts w:ascii="Century Gothic" w:hAnsi="Century Gothic"/>
                              <w:sz w:val="18"/>
                            </w:rPr>
                            <w:t xml:space="preserve"> C Vare</w:t>
                          </w:r>
                        </w:p>
                        <w:p w14:paraId="6C4E037F" w14:textId="77777777" w:rsidR="003C2194" w:rsidRDefault="003C2194" w:rsidP="003C2194">
                          <w:pPr>
                            <w:pStyle w:val="Footer"/>
                            <w:ind w:left="-567" w:right="-295"/>
                            <w:jc w:val="center"/>
                            <w:rPr>
                              <w:rFonts w:ascii="Century Gothic" w:hAnsi="Century Gothic"/>
                              <w:sz w:val="20"/>
                              <w:szCs w:val="20"/>
                            </w:rPr>
                          </w:pPr>
                        </w:p>
                        <w:p w14:paraId="07E90B90" w14:textId="77777777" w:rsidR="00D82EF4" w:rsidRDefault="00D82EF4" w:rsidP="003C2194">
                          <w:pPr>
                            <w:pStyle w:val="Footer"/>
                            <w:ind w:left="-567" w:right="-295"/>
                            <w:jc w:val="center"/>
                            <w:rPr>
                              <w:rFonts w:ascii="Century Gothic" w:hAnsi="Century Gothic"/>
                              <w:b/>
                              <w:bCs/>
                              <w:sz w:val="20"/>
                              <w:szCs w:val="20"/>
                            </w:rPr>
                          </w:pPr>
                        </w:p>
                        <w:p w14:paraId="126D407F" w14:textId="77777777" w:rsidR="003E128C" w:rsidRDefault="003E128C" w:rsidP="003E128C">
                          <w:pPr>
                            <w:rPr>
                              <w:sz w:val="22"/>
                            </w:rPr>
                          </w:pPr>
                        </w:p>
                        <w:p w14:paraId="04500FEC" w14:textId="77777777" w:rsidR="003E128C" w:rsidRDefault="003E128C" w:rsidP="003E128C">
                          <w:pPr>
                            <w:rPr>
                              <w:sz w:val="22"/>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5.85pt;margin-top:14.45pt;width:552.2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" filled="f" stroked="f">
              <v:textbox style="mso-fit-shape-to-text:t">
                <w:txbxContent>
                  <w:p w:rsidR="00772BF0" w:rsidRDefault="00772BF0" w:rsidP="00772BF0">
                    <w:pPr>
                      <w:pStyle w:val="NoSpacing"/>
                      <w:jc w:val="center"/>
                      <w:rPr>
                        <w:rFonts w:ascii="Century Gothic" w:hAnsi="Century Gothic"/>
                        <w:sz w:val="18"/>
                      </w:rPr>
                    </w:pPr>
                    <w:r>
                      <w:rPr>
                        <w:rFonts w:ascii="Century Gothic" w:hAnsi="Century Gothic"/>
                        <w:sz w:val="18"/>
                      </w:rPr>
                      <w:t>D</w:t>
                    </w:r>
                    <w:r w:rsidR="003E128C">
                      <w:rPr>
                        <w:rFonts w:ascii="Century Gothic" w:hAnsi="Century Gothic"/>
                        <w:sz w:val="18"/>
                      </w:rPr>
                      <w:t xml:space="preserve">r J </w:t>
                    </w:r>
                    <w:r w:rsidR="00324090">
                      <w:rPr>
                        <w:rFonts w:ascii="Century Gothic" w:hAnsi="Century Gothic"/>
                        <w:sz w:val="18"/>
                      </w:rPr>
                      <w:t>Marriott |</w:t>
                    </w:r>
                    <w:r w:rsidR="003E128C">
                      <w:rPr>
                        <w:rFonts w:ascii="Century Gothic" w:hAnsi="Century Gothic"/>
                        <w:sz w:val="18"/>
                      </w:rPr>
                      <w:t xml:space="preserve"> Dr H </w:t>
                    </w:r>
                    <w:r w:rsidR="00324090">
                      <w:rPr>
                        <w:rFonts w:ascii="Century Gothic" w:hAnsi="Century Gothic"/>
                        <w:sz w:val="18"/>
                      </w:rPr>
                      <w:t>Connell |</w:t>
                    </w:r>
                    <w:r>
                      <w:rPr>
                        <w:rFonts w:ascii="Century Gothic" w:hAnsi="Century Gothic"/>
                        <w:sz w:val="18"/>
                      </w:rPr>
                      <w:t xml:space="preserve">   </w:t>
                    </w:r>
                    <w:r w:rsidR="003E128C">
                      <w:rPr>
                        <w:rFonts w:ascii="Century Gothic" w:hAnsi="Century Gothic"/>
                        <w:sz w:val="18"/>
                      </w:rPr>
                      <w:t xml:space="preserve">Dr B </w:t>
                    </w:r>
                    <w:r w:rsidR="00324090">
                      <w:rPr>
                        <w:rFonts w:ascii="Century Gothic" w:hAnsi="Century Gothic"/>
                        <w:sz w:val="18"/>
                      </w:rPr>
                      <w:t>John |</w:t>
                    </w:r>
                    <w:r w:rsidR="003E128C">
                      <w:rPr>
                        <w:rFonts w:ascii="Century Gothic" w:hAnsi="Century Gothic"/>
                        <w:sz w:val="18"/>
                      </w:rPr>
                      <w:t xml:space="preserve">  </w:t>
                    </w:r>
                  </w:p>
                  <w:p w:rsidR="003E128C" w:rsidRDefault="003E128C" w:rsidP="00772BF0">
                    <w:pPr>
                      <w:pStyle w:val="NoSpacing"/>
                      <w:jc w:val="center"/>
                      <w:rPr>
                        <w:rFonts w:ascii="Century Gothic" w:hAnsi="Century Gothic"/>
                        <w:sz w:val="18"/>
                      </w:rPr>
                    </w:pPr>
                    <w:r>
                      <w:rPr>
                        <w:rFonts w:ascii="Century Gothic" w:hAnsi="Century Gothic"/>
                        <w:sz w:val="18"/>
                      </w:rPr>
                      <w:t xml:space="preserve">Dr S </w:t>
                    </w:r>
                    <w:r w:rsidR="00324090">
                      <w:rPr>
                        <w:rFonts w:ascii="Century Gothic" w:hAnsi="Century Gothic"/>
                        <w:sz w:val="18"/>
                      </w:rPr>
                      <w:t>Moon | Dr</w:t>
                    </w:r>
                    <w:r>
                      <w:rPr>
                        <w:rFonts w:ascii="Century Gothic" w:hAnsi="Century Gothic"/>
                        <w:sz w:val="18"/>
                      </w:rPr>
                      <w:t xml:space="preserve"> R </w:t>
                    </w:r>
                    <w:r w:rsidR="00324090">
                      <w:rPr>
                        <w:rFonts w:ascii="Century Gothic" w:hAnsi="Century Gothic"/>
                        <w:sz w:val="18"/>
                      </w:rPr>
                      <w:t>Woolley | Dr</w:t>
                    </w:r>
                    <w:r>
                      <w:rPr>
                        <w:rFonts w:ascii="Century Gothic" w:hAnsi="Century Gothic"/>
                        <w:sz w:val="18"/>
                      </w:rPr>
                      <w:t xml:space="preserve"> P </w:t>
                    </w:r>
                    <w:r w:rsidR="00324090">
                      <w:rPr>
                        <w:rFonts w:ascii="Century Gothic" w:hAnsi="Century Gothic"/>
                        <w:sz w:val="18"/>
                      </w:rPr>
                      <w:t>Haslam | Dr</w:t>
                    </w:r>
                    <w:r>
                      <w:rPr>
                        <w:rFonts w:ascii="Century Gothic" w:hAnsi="Century Gothic"/>
                        <w:sz w:val="18"/>
                      </w:rPr>
                      <w:t xml:space="preserve"> R </w:t>
                    </w:r>
                    <w:r w:rsidR="00324090">
                      <w:rPr>
                        <w:rFonts w:ascii="Century Gothic" w:hAnsi="Century Gothic"/>
                        <w:sz w:val="18"/>
                      </w:rPr>
                      <w:t>Whitaker | Dr</w:t>
                    </w:r>
                    <w:r w:rsidR="00772BF0">
                      <w:rPr>
                        <w:rFonts w:ascii="Century Gothic" w:hAnsi="Century Gothic"/>
                        <w:sz w:val="18"/>
                      </w:rPr>
                      <w:t xml:space="preserve"> C Vare</w:t>
                    </w:r>
                  </w:p>
                  <w:p w:rsidR="003C2194" w:rsidRDefault="003C2194" w:rsidP="003C2194">
                    <w:pPr>
                      <w:pStyle w:val="Footer"/>
                      <w:ind w:left="-567" w:right="-295"/>
                      <w:jc w:val="center"/>
                      <w:rPr>
                        <w:rFonts w:ascii="Century Gothic" w:hAnsi="Century Gothic"/>
                        <w:sz w:val="20"/>
                        <w:szCs w:val="20"/>
                      </w:rPr>
                    </w:pPr>
                    <w:bookmarkStart w:id="1" w:name="_GoBack"/>
                    <w:bookmarkEnd w:id="1"/>
                  </w:p>
                  <w:p w:rsidR="00D82EF4" w:rsidRDefault="00D82EF4" w:rsidP="003C2194">
                    <w:pPr>
                      <w:pStyle w:val="Footer"/>
                      <w:ind w:left="-567" w:right="-295"/>
                      <w:jc w:val="center"/>
                      <w:rPr>
                        <w:rFonts w:ascii="Century Gothic" w:hAnsi="Century Gothic"/>
                        <w:b/>
                        <w:bCs/>
                        <w:sz w:val="20"/>
                        <w:szCs w:val="20"/>
                      </w:rPr>
                    </w:pPr>
                  </w:p>
                  <w:p w:rsidR="003E128C" w:rsidRDefault="003E128C" w:rsidP="003E128C">
                    <w:pPr>
                      <w:rPr>
                        <w:sz w:val="22"/>
                      </w:rPr>
                    </w:pPr>
                  </w:p>
                  <w:p w:rsidR="003E128C" w:rsidRDefault="003E128C" w:rsidP="003E128C">
                    <w:pPr>
                      <w:rPr>
                        <w:sz w:val="2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3EF38E" wp14:editId="5A124715">
              <wp:simplePos x="0" y="0"/>
              <wp:positionH relativeFrom="column">
                <wp:posOffset>-92075</wp:posOffset>
              </wp:positionH>
              <wp:positionV relativeFrom="paragraph">
                <wp:posOffset>97155</wp:posOffset>
              </wp:positionV>
              <wp:extent cx="62757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5473700" cy="0"/>
                      </a:xfrm>
                      <a:prstGeom prst="line">
                        <a:avLst/>
                      </a:prstGeom>
                      <a:ln w="1270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1565EB"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5pt,7.65pt" to="486.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" strokecolor="#5a5a5a [2109]" strokeweight="1pt">
              <v:stroke dashstyle="1 1" joinstyle="miter"/>
            </v:line>
          </w:pict>
        </mc:Fallback>
      </mc:AlternateContent>
    </w:r>
  </w:p>
  <w:p w14:paraId="74B4DA7E" w14:textId="77777777" w:rsidR="003E128C" w:rsidRDefault="003E128C" w:rsidP="003E128C"/>
  <w:p w14:paraId="592F1972" w14:textId="77777777" w:rsidR="003E128C" w:rsidRDefault="003E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DD05" w14:textId="77777777" w:rsidR="00BD2CDA" w:rsidRDefault="00BD2CDA" w:rsidP="003E128C">
      <w:r>
        <w:separator/>
      </w:r>
    </w:p>
  </w:footnote>
  <w:footnote w:type="continuationSeparator" w:id="0">
    <w:p w14:paraId="7F899208" w14:textId="77777777" w:rsidR="00BD2CDA" w:rsidRDefault="00BD2CDA" w:rsidP="003E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CCE"/>
    <w:multiLevelType w:val="hybridMultilevel"/>
    <w:tmpl w:val="A1CA52C4"/>
    <w:lvl w:ilvl="0" w:tplc="D2604D5E">
      <w:start w:val="1"/>
      <w:numFmt w:val="lowerLetter"/>
      <w:lvlText w:val="%1)"/>
      <w:lvlJc w:val="left"/>
      <w:pPr>
        <w:tabs>
          <w:tab w:val="num" w:pos="3960"/>
        </w:tabs>
        <w:ind w:left="3960" w:hanging="36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 w15:restartNumberingAfterBreak="0">
    <w:nsid w:val="1FCE57AC"/>
    <w:multiLevelType w:val="hybridMultilevel"/>
    <w:tmpl w:val="2F4CD1EE"/>
    <w:lvl w:ilvl="0" w:tplc="6DBE8CC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7A22B66"/>
    <w:multiLevelType w:val="hybridMultilevel"/>
    <w:tmpl w:val="95A8E182"/>
    <w:lvl w:ilvl="0" w:tplc="8BFA654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6FF6531"/>
    <w:multiLevelType w:val="hybridMultilevel"/>
    <w:tmpl w:val="4D26346E"/>
    <w:lvl w:ilvl="0" w:tplc="2BCC8B9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BF"/>
    <w:rsid w:val="00013063"/>
    <w:rsid w:val="000C02BF"/>
    <w:rsid w:val="000D33C5"/>
    <w:rsid w:val="00133DED"/>
    <w:rsid w:val="00324090"/>
    <w:rsid w:val="003A5767"/>
    <w:rsid w:val="003C2194"/>
    <w:rsid w:val="003E128C"/>
    <w:rsid w:val="00475219"/>
    <w:rsid w:val="00613694"/>
    <w:rsid w:val="006A1F11"/>
    <w:rsid w:val="00703753"/>
    <w:rsid w:val="00772BF0"/>
    <w:rsid w:val="009D26C8"/>
    <w:rsid w:val="00BA7329"/>
    <w:rsid w:val="00BD2CDA"/>
    <w:rsid w:val="00C25203"/>
    <w:rsid w:val="00C87A2D"/>
    <w:rsid w:val="00D00AE3"/>
    <w:rsid w:val="00D82EF4"/>
    <w:rsid w:val="00D83A7B"/>
    <w:rsid w:val="00FD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E1DF"/>
  <w15:docId w15:val="{0C1DC915-80E7-9840-90B9-2029680D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BF"/>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3C2194"/>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C02BF"/>
    <w:pPr>
      <w:tabs>
        <w:tab w:val="center" w:pos="4153"/>
        <w:tab w:val="right" w:pos="8306"/>
      </w:tabs>
    </w:pPr>
  </w:style>
  <w:style w:type="character" w:customStyle="1" w:styleId="FooterChar">
    <w:name w:val="Footer Char"/>
    <w:basedOn w:val="DefaultParagraphFont"/>
    <w:link w:val="Footer"/>
    <w:rsid w:val="000C02BF"/>
    <w:rPr>
      <w:rFonts w:ascii="Calibri" w:eastAsia="Times New Roman" w:hAnsi="Calibri" w:cs="Times New Roman"/>
      <w:sz w:val="24"/>
      <w:szCs w:val="24"/>
    </w:rPr>
  </w:style>
  <w:style w:type="character" w:customStyle="1" w:styleId="NoSpacingChar">
    <w:name w:val="No Spacing Char"/>
    <w:link w:val="NoSpacing"/>
    <w:uiPriority w:val="1"/>
    <w:locked/>
    <w:rsid w:val="000C02BF"/>
    <w:rPr>
      <w:rFonts w:cs="Times New Roman"/>
      <w:sz w:val="24"/>
      <w:szCs w:val="32"/>
    </w:rPr>
  </w:style>
  <w:style w:type="paragraph" w:styleId="NoSpacing">
    <w:name w:val="No Spacing"/>
    <w:basedOn w:val="Normal"/>
    <w:link w:val="NoSpacingChar"/>
    <w:uiPriority w:val="1"/>
    <w:qFormat/>
    <w:rsid w:val="000C02BF"/>
    <w:rPr>
      <w:rFonts w:asciiTheme="minorHAnsi" w:eastAsiaTheme="minorHAnsi" w:hAnsiTheme="minorHAnsi"/>
      <w:szCs w:val="32"/>
    </w:rPr>
  </w:style>
  <w:style w:type="paragraph" w:styleId="Header">
    <w:name w:val="header"/>
    <w:basedOn w:val="Normal"/>
    <w:link w:val="HeaderChar"/>
    <w:uiPriority w:val="99"/>
    <w:unhideWhenUsed/>
    <w:rsid w:val="003E128C"/>
    <w:pPr>
      <w:tabs>
        <w:tab w:val="center" w:pos="4513"/>
        <w:tab w:val="right" w:pos="9026"/>
      </w:tabs>
    </w:pPr>
  </w:style>
  <w:style w:type="character" w:customStyle="1" w:styleId="HeaderChar">
    <w:name w:val="Header Char"/>
    <w:basedOn w:val="DefaultParagraphFont"/>
    <w:link w:val="Header"/>
    <w:uiPriority w:val="99"/>
    <w:rsid w:val="003E128C"/>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133DED"/>
    <w:rPr>
      <w:rFonts w:ascii="Tahoma" w:hAnsi="Tahoma" w:cs="Tahoma"/>
      <w:sz w:val="16"/>
      <w:szCs w:val="16"/>
    </w:rPr>
  </w:style>
  <w:style w:type="character" w:customStyle="1" w:styleId="BalloonTextChar">
    <w:name w:val="Balloon Text Char"/>
    <w:basedOn w:val="DefaultParagraphFont"/>
    <w:link w:val="BalloonText"/>
    <w:uiPriority w:val="99"/>
    <w:semiHidden/>
    <w:rsid w:val="00133DED"/>
    <w:rPr>
      <w:rFonts w:ascii="Tahoma" w:eastAsia="Times New Roman" w:hAnsi="Tahoma" w:cs="Tahoma"/>
      <w:sz w:val="16"/>
      <w:szCs w:val="16"/>
    </w:rPr>
  </w:style>
  <w:style w:type="character" w:customStyle="1" w:styleId="Heading1Char">
    <w:name w:val="Heading 1 Char"/>
    <w:basedOn w:val="DefaultParagraphFont"/>
    <w:link w:val="Heading1"/>
    <w:rsid w:val="003C2194"/>
    <w:rPr>
      <w:rFonts w:ascii="Times New Roman" w:eastAsia="Times New Roman" w:hAnsi="Times New Roman" w:cs="Times New Roman"/>
      <w:sz w:val="24"/>
      <w:szCs w:val="24"/>
      <w:u w:val="single"/>
    </w:rPr>
  </w:style>
  <w:style w:type="paragraph" w:styleId="Title">
    <w:name w:val="Title"/>
    <w:basedOn w:val="Normal"/>
    <w:link w:val="TitleChar"/>
    <w:qFormat/>
    <w:rsid w:val="003C2194"/>
    <w:pPr>
      <w:jc w:val="center"/>
    </w:pPr>
    <w:rPr>
      <w:rFonts w:ascii="Times New Roman" w:hAnsi="Times New Roman"/>
      <w:b/>
      <w:bCs/>
      <w:u w:val="single"/>
    </w:rPr>
  </w:style>
  <w:style w:type="character" w:customStyle="1" w:styleId="TitleChar">
    <w:name w:val="Title Char"/>
    <w:basedOn w:val="DefaultParagraphFont"/>
    <w:link w:val="Title"/>
    <w:rsid w:val="003C2194"/>
    <w:rPr>
      <w:rFonts w:ascii="Times New Roman" w:eastAsia="Times New Roman" w:hAnsi="Times New Roman" w:cs="Times New Roman"/>
      <w:b/>
      <w:bCs/>
      <w:sz w:val="24"/>
      <w:szCs w:val="24"/>
      <w:u w:val="single"/>
    </w:rPr>
  </w:style>
  <w:style w:type="character" w:styleId="Hyperlink">
    <w:name w:val="Hyperlink"/>
    <w:uiPriority w:val="99"/>
    <w:rsid w:val="00D82EF4"/>
    <w:rPr>
      <w:rFonts w:cs="Times New Roman"/>
      <w:color w:val="0000FF"/>
      <w:u w:val="single"/>
    </w:rPr>
  </w:style>
  <w:style w:type="character" w:styleId="PageNumber">
    <w:name w:val="page number"/>
    <w:uiPriority w:val="99"/>
    <w:rsid w:val="00D82E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30641">
      <w:bodyDiv w:val="1"/>
      <w:marLeft w:val="0"/>
      <w:marRight w:val="0"/>
      <w:marTop w:val="0"/>
      <w:marBottom w:val="0"/>
      <w:divBdr>
        <w:top w:val="none" w:sz="0" w:space="0" w:color="auto"/>
        <w:left w:val="none" w:sz="0" w:space="0" w:color="auto"/>
        <w:bottom w:val="none" w:sz="0" w:space="0" w:color="auto"/>
        <w:right w:val="none" w:sz="0" w:space="0" w:color="auto"/>
      </w:divBdr>
    </w:div>
    <w:div w:id="12409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mbudsm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queensq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186C-8708-4682-8079-0C7F17B3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Yvonne (P81013 - Queen Sq Surgery)</dc:creator>
  <cp:lastModifiedBy>Rosalind Dewar</cp:lastModifiedBy>
  <cp:revision>2</cp:revision>
  <cp:lastPrinted>2019-12-05T09:54:00Z</cp:lastPrinted>
  <dcterms:created xsi:type="dcterms:W3CDTF">2021-07-22T09:13:00Z</dcterms:created>
  <dcterms:modified xsi:type="dcterms:W3CDTF">2021-07-22T09:13:00Z</dcterms:modified>
</cp:coreProperties>
</file>